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AA" w:rsidRDefault="008A0F80" w:rsidP="00CB4D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DAA">
        <w:rPr>
          <w:rFonts w:ascii="Times New Roman" w:hAnsi="Times New Roman" w:cs="Times New Roman"/>
          <w:b/>
          <w:sz w:val="28"/>
          <w:szCs w:val="28"/>
        </w:rPr>
        <w:t>«Развитие произвольной сферы у старших дошкольников»</w:t>
      </w:r>
    </w:p>
    <w:p w:rsidR="00CB4DAA" w:rsidRDefault="008A0F80">
      <w:pPr>
        <w:rPr>
          <w:rFonts w:ascii="Times New Roman" w:hAnsi="Times New Roman" w:cs="Times New Roman"/>
          <w:sz w:val="24"/>
          <w:szCs w:val="24"/>
        </w:rPr>
      </w:pPr>
      <w:r w:rsidRPr="008A0F80">
        <w:rPr>
          <w:rFonts w:ascii="Times New Roman" w:hAnsi="Times New Roman" w:cs="Times New Roman"/>
          <w:sz w:val="24"/>
          <w:szCs w:val="24"/>
        </w:rPr>
        <w:t>Составитель: педагог</w:t>
      </w:r>
      <w:r w:rsidR="00CB4DAA">
        <w:rPr>
          <w:rFonts w:ascii="Times New Roman" w:hAnsi="Times New Roman" w:cs="Times New Roman"/>
          <w:sz w:val="24"/>
          <w:szCs w:val="24"/>
        </w:rPr>
        <w:t xml:space="preserve"> </w:t>
      </w:r>
      <w:r w:rsidRPr="008A0F80">
        <w:rPr>
          <w:rFonts w:ascii="Times New Roman" w:hAnsi="Times New Roman" w:cs="Times New Roman"/>
          <w:sz w:val="24"/>
          <w:szCs w:val="24"/>
        </w:rPr>
        <w:t xml:space="preserve">- психолог </w:t>
      </w:r>
      <w:r w:rsidR="00CB4DAA">
        <w:rPr>
          <w:rFonts w:ascii="Times New Roman" w:hAnsi="Times New Roman" w:cs="Times New Roman"/>
          <w:sz w:val="24"/>
          <w:szCs w:val="24"/>
        </w:rPr>
        <w:t>Абакумова Е.В.</w:t>
      </w:r>
    </w:p>
    <w:p w:rsidR="00CB4DAA" w:rsidRDefault="008A0F80">
      <w:pPr>
        <w:rPr>
          <w:rFonts w:ascii="Times New Roman" w:hAnsi="Times New Roman" w:cs="Times New Roman"/>
          <w:sz w:val="24"/>
          <w:szCs w:val="24"/>
        </w:rPr>
      </w:pPr>
      <w:r w:rsidRPr="008A0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F8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A0F80">
        <w:rPr>
          <w:rFonts w:ascii="Times New Roman" w:hAnsi="Times New Roman" w:cs="Times New Roman"/>
          <w:sz w:val="24"/>
          <w:szCs w:val="24"/>
        </w:rPr>
        <w:t xml:space="preserve"> произвольной сферы – необходимое условие успешного обучения ребенка в школе. «Что такое «произвольность»? Произвольность – это способность действовать по правилам, заданным извне. Можно говорить о произвольности поведения, то есть соответствия поведения ситуации, и о произвольности мыслительных процессов: внимания, памяти, мышления, то есть об их целенаправленности. </w:t>
      </w:r>
    </w:p>
    <w:p w:rsidR="00CB4DAA" w:rsidRDefault="008A0F80">
      <w:pPr>
        <w:rPr>
          <w:rFonts w:ascii="Times New Roman" w:hAnsi="Times New Roman" w:cs="Times New Roman"/>
          <w:sz w:val="24"/>
          <w:szCs w:val="24"/>
        </w:rPr>
      </w:pPr>
      <w:r w:rsidRPr="008A0F80">
        <w:rPr>
          <w:rFonts w:ascii="Times New Roman" w:hAnsi="Times New Roman" w:cs="Times New Roman"/>
          <w:sz w:val="24"/>
          <w:szCs w:val="24"/>
        </w:rPr>
        <w:t xml:space="preserve">Уже на этапе подготовки к школе, в старших группах детских садов, учебная деятельность построена на основе произвольных усилий </w:t>
      </w:r>
      <w:r w:rsidR="00CB4DAA" w:rsidRPr="008A0F80">
        <w:rPr>
          <w:rFonts w:ascii="Times New Roman" w:hAnsi="Times New Roman" w:cs="Times New Roman"/>
          <w:sz w:val="24"/>
          <w:szCs w:val="24"/>
        </w:rPr>
        <w:t>ребёнка</w:t>
      </w:r>
      <w:r w:rsidRPr="008A0F80">
        <w:rPr>
          <w:rFonts w:ascii="Times New Roman" w:hAnsi="Times New Roman" w:cs="Times New Roman"/>
          <w:sz w:val="24"/>
          <w:szCs w:val="24"/>
        </w:rPr>
        <w:t xml:space="preserve">. </w:t>
      </w:r>
      <w:r w:rsidR="00CB4DAA" w:rsidRPr="008A0F80">
        <w:rPr>
          <w:rFonts w:ascii="Times New Roman" w:hAnsi="Times New Roman" w:cs="Times New Roman"/>
          <w:sz w:val="24"/>
          <w:szCs w:val="24"/>
        </w:rPr>
        <w:t>Ребёнок</w:t>
      </w:r>
      <w:r w:rsidRPr="008A0F80">
        <w:rPr>
          <w:rFonts w:ascii="Times New Roman" w:hAnsi="Times New Roman" w:cs="Times New Roman"/>
          <w:sz w:val="24"/>
          <w:szCs w:val="24"/>
        </w:rPr>
        <w:t xml:space="preserve"> становится обязанным делать то, что ему не всегда хочется делать, он должен произвольно контролировать </w:t>
      </w:r>
      <w:proofErr w:type="spellStart"/>
      <w:r w:rsidRPr="008A0F80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8A0F80">
        <w:rPr>
          <w:rFonts w:ascii="Times New Roman" w:hAnsi="Times New Roman" w:cs="Times New Roman"/>
          <w:sz w:val="24"/>
          <w:szCs w:val="24"/>
        </w:rPr>
        <w:t xml:space="preserve"> поведение, стабильно держать активное внимание на занятиях. </w:t>
      </w:r>
    </w:p>
    <w:p w:rsidR="00CB4DAA" w:rsidRDefault="008A0F80">
      <w:pPr>
        <w:rPr>
          <w:rFonts w:ascii="Times New Roman" w:hAnsi="Times New Roman" w:cs="Times New Roman"/>
          <w:sz w:val="24"/>
          <w:szCs w:val="24"/>
        </w:rPr>
      </w:pPr>
      <w:r w:rsidRPr="008A0F80">
        <w:rPr>
          <w:rFonts w:ascii="Times New Roman" w:hAnsi="Times New Roman" w:cs="Times New Roman"/>
          <w:sz w:val="24"/>
          <w:szCs w:val="24"/>
        </w:rPr>
        <w:t>Для формирования таких функций, как произвольность, концентрация внимания и самоконтроль, необходимо</w:t>
      </w:r>
      <w:r w:rsidR="00CB4DAA">
        <w:rPr>
          <w:rFonts w:ascii="Times New Roman" w:hAnsi="Times New Roman" w:cs="Times New Roman"/>
          <w:sz w:val="24"/>
          <w:szCs w:val="24"/>
        </w:rPr>
        <w:t>,</w:t>
      </w:r>
      <w:r w:rsidRPr="008A0F80">
        <w:rPr>
          <w:rFonts w:ascii="Times New Roman" w:hAnsi="Times New Roman" w:cs="Times New Roman"/>
          <w:sz w:val="24"/>
          <w:szCs w:val="24"/>
        </w:rPr>
        <w:t xml:space="preserve"> прежде </w:t>
      </w:r>
      <w:proofErr w:type="gramStart"/>
      <w:r w:rsidRPr="008A0F80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8A0F80">
        <w:rPr>
          <w:rFonts w:ascii="Times New Roman" w:hAnsi="Times New Roman" w:cs="Times New Roman"/>
          <w:sz w:val="24"/>
          <w:szCs w:val="24"/>
        </w:rPr>
        <w:t xml:space="preserve"> развивать у детей понимание: цели деятельности (что сделать), программы деятельности (как сделать), значимых условий деятельности (разбить программу на этапы), умение исправлять ошибки (самоконтроль). В первое время можно использовать образцы, эталоны, проговаривание ребенком своих действий вслух. Оптимальным для развития произвольности являются подробные инструкции, подразумевающие постепенное формирование у детей способности к построению собственной программы.</w:t>
      </w:r>
    </w:p>
    <w:p w:rsidR="00CB4DAA" w:rsidRDefault="008A0F80">
      <w:pPr>
        <w:rPr>
          <w:rFonts w:ascii="Times New Roman" w:hAnsi="Times New Roman" w:cs="Times New Roman"/>
          <w:sz w:val="24"/>
          <w:szCs w:val="24"/>
        </w:rPr>
      </w:pPr>
      <w:r w:rsidRPr="008A0F80">
        <w:rPr>
          <w:rFonts w:ascii="Times New Roman" w:hAnsi="Times New Roman" w:cs="Times New Roman"/>
          <w:sz w:val="24"/>
          <w:szCs w:val="24"/>
        </w:rPr>
        <w:t xml:space="preserve"> Если произвольность поведения у ребенка не сформирована (он не может долгое время усидеть на одном месте, преодолевать малейшие трудности, слушать взрослого, сдерживать свои эмоциональные проявления и т.п.), можно прогнозировать возникновение в его учебной деятельности ряда серьезных трудностей. Поэтому родители должны уделять значительное внимание формированию произвольности поведения своего ребенка, его волевой сферы. Для развития этих особенностей в условиях дома (семьи) родителям в воспитании необходимо следовать следующим рекомендациям:</w:t>
      </w:r>
    </w:p>
    <w:p w:rsidR="00CB4DAA" w:rsidRDefault="00CB4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A0F80" w:rsidRPr="008A0F80">
        <w:rPr>
          <w:rFonts w:ascii="Times New Roman" w:hAnsi="Times New Roman" w:cs="Times New Roman"/>
          <w:sz w:val="24"/>
          <w:szCs w:val="24"/>
        </w:rPr>
        <w:t xml:space="preserve">больше играйте со своими детьми в любые игры с правилами: подвижные игры, настольно-печатные, сюжетно-ролевые, так как именно игра помогает развивать </w:t>
      </w:r>
      <w:bookmarkStart w:id="0" w:name="_GoBack"/>
      <w:bookmarkEnd w:id="0"/>
      <w:r w:rsidR="008A0F80" w:rsidRPr="008A0F80">
        <w:rPr>
          <w:rFonts w:ascii="Times New Roman" w:hAnsi="Times New Roman" w:cs="Times New Roman"/>
          <w:sz w:val="24"/>
          <w:szCs w:val="24"/>
        </w:rPr>
        <w:t xml:space="preserve">произвольное поведение старших дошкольников; </w:t>
      </w:r>
    </w:p>
    <w:p w:rsidR="00CB4DAA" w:rsidRDefault="008A0F80">
      <w:pPr>
        <w:rPr>
          <w:rFonts w:ascii="Times New Roman" w:hAnsi="Times New Roman" w:cs="Times New Roman"/>
          <w:sz w:val="24"/>
          <w:szCs w:val="24"/>
        </w:rPr>
      </w:pPr>
      <w:r w:rsidRPr="008A0F80">
        <w:rPr>
          <w:rFonts w:ascii="Times New Roman" w:hAnsi="Times New Roman" w:cs="Times New Roman"/>
          <w:sz w:val="24"/>
          <w:szCs w:val="24"/>
        </w:rPr>
        <w:t xml:space="preserve">- не делайте за </w:t>
      </w:r>
      <w:r w:rsidR="00CB4DAA" w:rsidRPr="008A0F80">
        <w:rPr>
          <w:rFonts w:ascii="Times New Roman" w:hAnsi="Times New Roman" w:cs="Times New Roman"/>
          <w:sz w:val="24"/>
          <w:szCs w:val="24"/>
        </w:rPr>
        <w:t>ребёнка</w:t>
      </w:r>
      <w:r w:rsidRPr="008A0F80">
        <w:rPr>
          <w:rFonts w:ascii="Times New Roman" w:hAnsi="Times New Roman" w:cs="Times New Roman"/>
          <w:sz w:val="24"/>
          <w:szCs w:val="24"/>
        </w:rPr>
        <w:t xml:space="preserve"> то, чему он должен научиться сам;</w:t>
      </w:r>
    </w:p>
    <w:p w:rsidR="00CB4DAA" w:rsidRDefault="008A0F80">
      <w:pPr>
        <w:rPr>
          <w:rFonts w:ascii="Times New Roman" w:hAnsi="Times New Roman" w:cs="Times New Roman"/>
          <w:sz w:val="24"/>
          <w:szCs w:val="24"/>
        </w:rPr>
      </w:pPr>
      <w:r w:rsidRPr="008A0F80">
        <w:rPr>
          <w:rFonts w:ascii="Times New Roman" w:hAnsi="Times New Roman" w:cs="Times New Roman"/>
          <w:sz w:val="24"/>
          <w:szCs w:val="24"/>
        </w:rPr>
        <w:t xml:space="preserve"> - активизируйте самостоятельную деятельность </w:t>
      </w:r>
      <w:r w:rsidR="00CB4DAA" w:rsidRPr="008A0F80">
        <w:rPr>
          <w:rFonts w:ascii="Times New Roman" w:hAnsi="Times New Roman" w:cs="Times New Roman"/>
          <w:sz w:val="24"/>
          <w:szCs w:val="24"/>
        </w:rPr>
        <w:t>ребёнка</w:t>
      </w:r>
      <w:r w:rsidRPr="008A0F80">
        <w:rPr>
          <w:rFonts w:ascii="Times New Roman" w:hAnsi="Times New Roman" w:cs="Times New Roman"/>
          <w:sz w:val="24"/>
          <w:szCs w:val="24"/>
        </w:rPr>
        <w:t xml:space="preserve">, вызывайте у него чувство радости </w:t>
      </w:r>
      <w:proofErr w:type="gramStart"/>
      <w:r w:rsidRPr="008A0F8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A0F80">
        <w:rPr>
          <w:rFonts w:ascii="Times New Roman" w:hAnsi="Times New Roman" w:cs="Times New Roman"/>
          <w:sz w:val="24"/>
          <w:szCs w:val="24"/>
        </w:rPr>
        <w:t xml:space="preserve"> достигнутого;</w:t>
      </w:r>
    </w:p>
    <w:p w:rsidR="00CB4DAA" w:rsidRDefault="008A0F80">
      <w:pPr>
        <w:rPr>
          <w:rFonts w:ascii="Times New Roman" w:hAnsi="Times New Roman" w:cs="Times New Roman"/>
          <w:sz w:val="24"/>
          <w:szCs w:val="24"/>
        </w:rPr>
      </w:pPr>
      <w:r w:rsidRPr="008A0F80">
        <w:rPr>
          <w:rFonts w:ascii="Times New Roman" w:hAnsi="Times New Roman" w:cs="Times New Roman"/>
          <w:sz w:val="24"/>
          <w:szCs w:val="24"/>
        </w:rPr>
        <w:t xml:space="preserve"> - старайтесь учить </w:t>
      </w:r>
      <w:r w:rsidR="00CB4DAA" w:rsidRPr="008A0F80">
        <w:rPr>
          <w:rFonts w:ascii="Times New Roman" w:hAnsi="Times New Roman" w:cs="Times New Roman"/>
          <w:sz w:val="24"/>
          <w:szCs w:val="24"/>
        </w:rPr>
        <w:t>ребёнка</w:t>
      </w:r>
      <w:r w:rsidRPr="008A0F80">
        <w:rPr>
          <w:rFonts w:ascii="Times New Roman" w:hAnsi="Times New Roman" w:cs="Times New Roman"/>
          <w:sz w:val="24"/>
          <w:szCs w:val="24"/>
        </w:rPr>
        <w:t xml:space="preserve"> самостоятельно принимать разумные решения, добиваться осуществления принятых решений. </w:t>
      </w:r>
    </w:p>
    <w:p w:rsidR="00CB4DAA" w:rsidRDefault="00CB4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</w:t>
      </w:r>
      <w:r w:rsidR="008A0F80" w:rsidRPr="008A0F80">
        <w:rPr>
          <w:rFonts w:ascii="Times New Roman" w:hAnsi="Times New Roman" w:cs="Times New Roman"/>
          <w:sz w:val="24"/>
          <w:szCs w:val="24"/>
        </w:rPr>
        <w:t xml:space="preserve"> Вам поиграть с детьми в те игры, которые помогут формировать произвольность </w:t>
      </w:r>
      <w:r w:rsidRPr="008A0F80">
        <w:rPr>
          <w:rFonts w:ascii="Times New Roman" w:hAnsi="Times New Roman" w:cs="Times New Roman"/>
          <w:sz w:val="24"/>
          <w:szCs w:val="24"/>
        </w:rPr>
        <w:t>ребёнка</w:t>
      </w:r>
      <w:r w:rsidR="008A0F80" w:rsidRPr="008A0F80">
        <w:rPr>
          <w:rFonts w:ascii="Times New Roman" w:hAnsi="Times New Roman" w:cs="Times New Roman"/>
          <w:sz w:val="24"/>
          <w:szCs w:val="24"/>
        </w:rPr>
        <w:t>:</w:t>
      </w:r>
    </w:p>
    <w:p w:rsidR="00CB4DAA" w:rsidRDefault="008A0F80">
      <w:pPr>
        <w:rPr>
          <w:rFonts w:ascii="Times New Roman" w:hAnsi="Times New Roman" w:cs="Times New Roman"/>
          <w:sz w:val="24"/>
          <w:szCs w:val="24"/>
        </w:rPr>
      </w:pPr>
      <w:r w:rsidRPr="008A0F80">
        <w:rPr>
          <w:rFonts w:ascii="Times New Roman" w:hAnsi="Times New Roman" w:cs="Times New Roman"/>
          <w:sz w:val="24"/>
          <w:szCs w:val="24"/>
        </w:rPr>
        <w:lastRenderedPageBreak/>
        <w:t xml:space="preserve"> «Отвечай наоборот». </w:t>
      </w:r>
      <w:r w:rsidR="00CB4DAA" w:rsidRPr="008A0F80">
        <w:rPr>
          <w:rFonts w:ascii="Times New Roman" w:hAnsi="Times New Roman" w:cs="Times New Roman"/>
          <w:sz w:val="24"/>
          <w:szCs w:val="24"/>
        </w:rPr>
        <w:t>Ребёнку</w:t>
      </w:r>
      <w:r w:rsidRPr="008A0F80">
        <w:rPr>
          <w:rFonts w:ascii="Times New Roman" w:hAnsi="Times New Roman" w:cs="Times New Roman"/>
          <w:sz w:val="24"/>
          <w:szCs w:val="24"/>
        </w:rPr>
        <w:t xml:space="preserve"> задаются любые вопросы, на которые можно ответить «да» или «нет». Нужно ответить наоборот – если это правда – «нет», если неправда – «да». Для поддержания интереса можно задавать смешные вопросы. </w:t>
      </w:r>
    </w:p>
    <w:p w:rsidR="00CB4DAA" w:rsidRDefault="008A0F80">
      <w:pPr>
        <w:rPr>
          <w:rFonts w:ascii="Times New Roman" w:hAnsi="Times New Roman" w:cs="Times New Roman"/>
          <w:sz w:val="24"/>
          <w:szCs w:val="24"/>
        </w:rPr>
      </w:pPr>
      <w:r w:rsidRPr="008A0F80">
        <w:rPr>
          <w:rFonts w:ascii="Times New Roman" w:hAnsi="Times New Roman" w:cs="Times New Roman"/>
          <w:sz w:val="24"/>
          <w:szCs w:val="24"/>
        </w:rPr>
        <w:t>«Да и нет - не говорить». Это известная детская игра, которая также способствует развитию произвольности. На заданные вопросы надо отвечать правдиво, не употребляя слова «да» и «нет», при необходимости можно усложнить игру – ввести запрет на приставку «не». Вопросы можно подбирать так же, как и в предыдущей игре.</w:t>
      </w:r>
    </w:p>
    <w:p w:rsidR="00CB4DAA" w:rsidRDefault="008A0F80">
      <w:pPr>
        <w:rPr>
          <w:rFonts w:ascii="Times New Roman" w:hAnsi="Times New Roman" w:cs="Times New Roman"/>
          <w:sz w:val="24"/>
          <w:szCs w:val="24"/>
        </w:rPr>
      </w:pPr>
      <w:r w:rsidRPr="008A0F80">
        <w:rPr>
          <w:rFonts w:ascii="Times New Roman" w:hAnsi="Times New Roman" w:cs="Times New Roman"/>
          <w:sz w:val="24"/>
          <w:szCs w:val="24"/>
        </w:rPr>
        <w:t xml:space="preserve"> «Условный сигнал». Взрослый и </w:t>
      </w:r>
      <w:r w:rsidR="00CB4DAA" w:rsidRPr="008A0F80">
        <w:rPr>
          <w:rFonts w:ascii="Times New Roman" w:hAnsi="Times New Roman" w:cs="Times New Roman"/>
          <w:sz w:val="24"/>
          <w:szCs w:val="24"/>
        </w:rPr>
        <w:t>ребёнок</w:t>
      </w:r>
      <w:r w:rsidRPr="008A0F80">
        <w:rPr>
          <w:rFonts w:ascii="Times New Roman" w:hAnsi="Times New Roman" w:cs="Times New Roman"/>
          <w:sz w:val="24"/>
          <w:szCs w:val="24"/>
        </w:rPr>
        <w:t xml:space="preserve"> договариваются об условном сигнале, это может быть слово или жест (хлопок в ладоши). Услышав этот сигнал</w:t>
      </w:r>
      <w:r w:rsidR="00CB4DAA">
        <w:rPr>
          <w:rFonts w:ascii="Times New Roman" w:hAnsi="Times New Roman" w:cs="Times New Roman"/>
          <w:sz w:val="24"/>
          <w:szCs w:val="24"/>
        </w:rPr>
        <w:t>,</w:t>
      </w:r>
      <w:r w:rsidRPr="008A0F80">
        <w:rPr>
          <w:rFonts w:ascii="Times New Roman" w:hAnsi="Times New Roman" w:cs="Times New Roman"/>
          <w:sz w:val="24"/>
          <w:szCs w:val="24"/>
        </w:rPr>
        <w:t xml:space="preserve"> </w:t>
      </w:r>
      <w:r w:rsidR="00CB4DAA" w:rsidRPr="008A0F80">
        <w:rPr>
          <w:rFonts w:ascii="Times New Roman" w:hAnsi="Times New Roman" w:cs="Times New Roman"/>
          <w:sz w:val="24"/>
          <w:szCs w:val="24"/>
        </w:rPr>
        <w:t>ребёнок</w:t>
      </w:r>
      <w:r w:rsidRPr="008A0F80">
        <w:rPr>
          <w:rFonts w:ascii="Times New Roman" w:hAnsi="Times New Roman" w:cs="Times New Roman"/>
          <w:sz w:val="24"/>
          <w:szCs w:val="24"/>
        </w:rPr>
        <w:t xml:space="preserve"> должен отреагировать: произнести </w:t>
      </w:r>
      <w:r w:rsidR="00CB4DAA" w:rsidRPr="008A0F80">
        <w:rPr>
          <w:rFonts w:ascii="Times New Roman" w:hAnsi="Times New Roman" w:cs="Times New Roman"/>
          <w:sz w:val="24"/>
          <w:szCs w:val="24"/>
        </w:rPr>
        <w:t>определённое</w:t>
      </w:r>
      <w:r w:rsidRPr="008A0F80">
        <w:rPr>
          <w:rFonts w:ascii="Times New Roman" w:hAnsi="Times New Roman" w:cs="Times New Roman"/>
          <w:sz w:val="24"/>
          <w:szCs w:val="24"/>
        </w:rPr>
        <w:t xml:space="preserve"> слово или произвести какое-либо движение. Для усложнения можно вводить несколько сигналов, на которые надо по-разному реагировать. </w:t>
      </w:r>
    </w:p>
    <w:p w:rsidR="00AC25FF" w:rsidRPr="008A0F80" w:rsidRDefault="008A0F80">
      <w:pPr>
        <w:rPr>
          <w:rFonts w:ascii="Times New Roman" w:hAnsi="Times New Roman" w:cs="Times New Roman"/>
          <w:sz w:val="24"/>
          <w:szCs w:val="24"/>
        </w:rPr>
      </w:pPr>
      <w:r w:rsidRPr="008A0F80">
        <w:rPr>
          <w:rFonts w:ascii="Times New Roman" w:hAnsi="Times New Roman" w:cs="Times New Roman"/>
          <w:sz w:val="24"/>
          <w:szCs w:val="24"/>
        </w:rPr>
        <w:t xml:space="preserve">«Рыба, птица, зверь». Водящий рассчитывает игроков «Рыба, птица, зверь, рыба, птица…»Он произвольно останавливается на одном из игроков. Тот, на котором </w:t>
      </w:r>
      <w:r w:rsidR="00CB4DAA" w:rsidRPr="008A0F80">
        <w:rPr>
          <w:rFonts w:ascii="Times New Roman" w:hAnsi="Times New Roman" w:cs="Times New Roman"/>
          <w:sz w:val="24"/>
          <w:szCs w:val="24"/>
        </w:rPr>
        <w:t>счёт</w:t>
      </w:r>
      <w:r w:rsidRPr="008A0F80">
        <w:rPr>
          <w:rFonts w:ascii="Times New Roman" w:hAnsi="Times New Roman" w:cs="Times New Roman"/>
          <w:sz w:val="24"/>
          <w:szCs w:val="24"/>
        </w:rPr>
        <w:t xml:space="preserve"> остановился, должен быстро (на </w:t>
      </w:r>
      <w:r w:rsidR="00CB4DAA" w:rsidRPr="008A0F80">
        <w:rPr>
          <w:rFonts w:ascii="Times New Roman" w:hAnsi="Times New Roman" w:cs="Times New Roman"/>
          <w:sz w:val="24"/>
          <w:szCs w:val="24"/>
        </w:rPr>
        <w:t>счёт</w:t>
      </w:r>
      <w:r w:rsidRPr="008A0F80">
        <w:rPr>
          <w:rFonts w:ascii="Times New Roman" w:hAnsi="Times New Roman" w:cs="Times New Roman"/>
          <w:sz w:val="24"/>
          <w:szCs w:val="24"/>
        </w:rPr>
        <w:t xml:space="preserve"> до </w:t>
      </w:r>
      <w:r w:rsidR="00CB4DAA" w:rsidRPr="008A0F80">
        <w:rPr>
          <w:rFonts w:ascii="Times New Roman" w:hAnsi="Times New Roman" w:cs="Times New Roman"/>
          <w:sz w:val="24"/>
          <w:szCs w:val="24"/>
        </w:rPr>
        <w:t>трёх</w:t>
      </w:r>
      <w:r w:rsidRPr="008A0F80">
        <w:rPr>
          <w:rFonts w:ascii="Times New Roman" w:hAnsi="Times New Roman" w:cs="Times New Roman"/>
          <w:sz w:val="24"/>
          <w:szCs w:val="24"/>
        </w:rPr>
        <w:t xml:space="preserve">) назвать соответствующее слово (название рыбы, птицы или зверя). Если он не успевает или не следит за </w:t>
      </w:r>
      <w:r w:rsidR="00CB4DAA" w:rsidRPr="008A0F80">
        <w:rPr>
          <w:rFonts w:ascii="Times New Roman" w:hAnsi="Times New Roman" w:cs="Times New Roman"/>
          <w:sz w:val="24"/>
          <w:szCs w:val="24"/>
        </w:rPr>
        <w:t>счётом</w:t>
      </w:r>
      <w:r w:rsidRPr="008A0F80">
        <w:rPr>
          <w:rFonts w:ascii="Times New Roman" w:hAnsi="Times New Roman" w:cs="Times New Roman"/>
          <w:sz w:val="24"/>
          <w:szCs w:val="24"/>
        </w:rPr>
        <w:t xml:space="preserve"> – выбывает, игра продолжается дальше. Можно вводить для считалки и другие понятия (фрукт, овощ, ягода; куст, дерево, цветок и т.д.).</w:t>
      </w:r>
    </w:p>
    <w:sectPr w:rsidR="00AC25FF" w:rsidRPr="008A0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2D"/>
    <w:rsid w:val="008A0F80"/>
    <w:rsid w:val="00AC25FF"/>
    <w:rsid w:val="00CB4DAA"/>
    <w:rsid w:val="00DC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3250</Characters>
  <Application>Microsoft Office Word</Application>
  <DocSecurity>0</DocSecurity>
  <Lines>27</Lines>
  <Paragraphs>7</Paragraphs>
  <ScaleCrop>false</ScaleCrop>
  <Company>HP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2024-11-25T14:08:00Z</dcterms:created>
  <dcterms:modified xsi:type="dcterms:W3CDTF">2024-11-25T14:18:00Z</dcterms:modified>
</cp:coreProperties>
</file>