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CD" w:rsidRPr="009E2ACD" w:rsidRDefault="009E2ACD" w:rsidP="009E2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bookmarkStart w:id="0" w:name="_GoBack"/>
      <w:r w:rsidRPr="009E2ACD">
        <w:rPr>
          <w:rStyle w:val="c4"/>
          <w:bCs/>
          <w:color w:val="000000"/>
          <w:sz w:val="28"/>
          <w:szCs w:val="28"/>
        </w:rPr>
        <w:t>Консультация учителя-дефектолога для родителей</w:t>
      </w:r>
    </w:p>
    <w:bookmarkEnd w:id="0"/>
    <w:p w:rsidR="009E2ACD" w:rsidRDefault="009E2ACD" w:rsidP="009E2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32"/>
          <w:szCs w:val="32"/>
        </w:rPr>
      </w:pPr>
      <w:r>
        <w:rPr>
          <w:rStyle w:val="c4"/>
          <w:bCs/>
          <w:color w:val="000000"/>
          <w:sz w:val="32"/>
          <w:szCs w:val="32"/>
        </w:rPr>
        <w:t>«</w:t>
      </w:r>
      <w:r w:rsidRPr="009E2ACD">
        <w:rPr>
          <w:rStyle w:val="c4"/>
          <w:bCs/>
          <w:color w:val="000000"/>
          <w:sz w:val="32"/>
          <w:szCs w:val="32"/>
        </w:rPr>
        <w:t xml:space="preserve">Особенности нарушений речи у детей </w:t>
      </w:r>
    </w:p>
    <w:p w:rsidR="009E2ACD" w:rsidRDefault="009E2ACD" w:rsidP="009E2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32"/>
          <w:szCs w:val="32"/>
        </w:rPr>
      </w:pPr>
      <w:r w:rsidRPr="009E2ACD">
        <w:rPr>
          <w:rStyle w:val="c4"/>
          <w:bCs/>
          <w:color w:val="000000"/>
          <w:sz w:val="32"/>
          <w:szCs w:val="32"/>
        </w:rPr>
        <w:t>с задержкой психического развития</w:t>
      </w:r>
      <w:r>
        <w:rPr>
          <w:rStyle w:val="c4"/>
          <w:bCs/>
          <w:color w:val="000000"/>
          <w:sz w:val="32"/>
          <w:szCs w:val="32"/>
        </w:rPr>
        <w:t>»</w:t>
      </w:r>
    </w:p>
    <w:p w:rsidR="009E2ACD" w:rsidRDefault="009E2ACD" w:rsidP="009E2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32"/>
          <w:szCs w:val="32"/>
        </w:rPr>
      </w:pPr>
    </w:p>
    <w:p w:rsidR="009E2ACD" w:rsidRDefault="009E2ACD" w:rsidP="009E2ACD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Подготовила учитель-дефектолог</w:t>
      </w:r>
    </w:p>
    <w:p w:rsidR="009E2ACD" w:rsidRDefault="009E2ACD" w:rsidP="009E2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                                                       Фролова Е.А.</w:t>
      </w:r>
    </w:p>
    <w:p w:rsidR="009E2ACD" w:rsidRPr="009E2ACD" w:rsidRDefault="009E2ACD" w:rsidP="009E2AC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9E2ACD" w:rsidRPr="009E2ACD" w:rsidRDefault="009E2ACD" w:rsidP="009E2AC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E2ACD">
        <w:rPr>
          <w:rStyle w:val="c1"/>
          <w:color w:val="000000"/>
          <w:sz w:val="28"/>
          <w:szCs w:val="28"/>
        </w:rPr>
        <w:t>У детей с ЗПР отмечается замедленный темп речевого развития и большая распространенность нарушений речи. У детей с ЗПР имеют место все нарушения речи, наблюдающиеся у детей с нормальным интеллектом. Однако наиболее распространенными являются нарушения звукопроизношения и нарушения письменной речи (</w:t>
      </w:r>
      <w:proofErr w:type="spellStart"/>
      <w:r w:rsidRPr="009E2ACD">
        <w:rPr>
          <w:rStyle w:val="c1"/>
          <w:color w:val="000000"/>
          <w:sz w:val="28"/>
          <w:szCs w:val="28"/>
        </w:rPr>
        <w:t>дислексии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9E2ACD">
        <w:rPr>
          <w:rStyle w:val="c1"/>
          <w:color w:val="000000"/>
          <w:sz w:val="28"/>
          <w:szCs w:val="28"/>
        </w:rPr>
        <w:t>дисграфии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). Нарушения письменной речи у этих детей наблюдаются чаще, чем нарушения звукопроизношения. Наиболее распространенными являются нарушения фонетической стороны устной речи. Характерным признаком клинической картины большинства детей с ЗПР является сложность речевой патологии, наличие комплекса речевых нарушений, сочетание различных дефектов речи. Многие проявления патологии речи связаны с общими психопатологическими особенностями этих детей. У большинства детей с ЗПР имеются нарушения как </w:t>
      </w:r>
      <w:proofErr w:type="spellStart"/>
      <w:r w:rsidRPr="009E2ACD">
        <w:rPr>
          <w:rStyle w:val="c1"/>
          <w:color w:val="000000"/>
          <w:sz w:val="28"/>
          <w:szCs w:val="28"/>
        </w:rPr>
        <w:t>импрессивной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, так и экспрессивной речи, нарушения как устной, так и письменной речи, неполноценность не только спонтанной, но и отраженной речи. </w:t>
      </w:r>
      <w:proofErr w:type="spellStart"/>
      <w:r w:rsidRPr="009E2ACD">
        <w:rPr>
          <w:rStyle w:val="c1"/>
          <w:color w:val="000000"/>
          <w:sz w:val="28"/>
          <w:szCs w:val="28"/>
        </w:rPr>
        <w:t>Импрессивная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речь этих детей характеризуется недостаточностью дифференциации речеслухового восприятия, речевых звуков и </w:t>
      </w:r>
      <w:proofErr w:type="spellStart"/>
      <w:r w:rsidRPr="009E2ACD">
        <w:rPr>
          <w:rStyle w:val="c1"/>
          <w:color w:val="000000"/>
          <w:sz w:val="28"/>
          <w:szCs w:val="28"/>
        </w:rPr>
        <w:t>неразличением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смысла отдельных слов, тонких оттенков речи. Экспрессивной речи этих детей свойственны нарушения звукопроизношения, бедность словарного запаса, недостаточная </w:t>
      </w:r>
      <w:proofErr w:type="spellStart"/>
      <w:r w:rsidRPr="009E2ACD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грамматического строя речи, наличие грамматических стереотипов, </w:t>
      </w:r>
      <w:proofErr w:type="spellStart"/>
      <w:r w:rsidRPr="009E2ACD">
        <w:rPr>
          <w:rStyle w:val="c1"/>
          <w:color w:val="000000"/>
          <w:sz w:val="28"/>
          <w:szCs w:val="28"/>
        </w:rPr>
        <w:t>аграмматизмов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. Во многих случаях картина речевых нарушений свидетельствует о наличии общего недоразвития речи, о задержке процесса речевого развития. Задержка развития речи проявляется и в недостаточном уровне вербальных интеллектуальных способностей. С учетом проявления нарушений речи Е. В. Мальцева выделяет 3 группы детей с ЗПР. Первая группа - дети с изолированным фонетическим дефектом, </w:t>
      </w:r>
      <w:r w:rsidRPr="009E2ACD">
        <w:rPr>
          <w:rStyle w:val="c1"/>
          <w:color w:val="000000"/>
          <w:sz w:val="28"/>
          <w:szCs w:val="28"/>
        </w:rPr>
        <w:lastRenderedPageBreak/>
        <w:t xml:space="preserve">проявляющимся в неправильном произношении лишь одной группы звуков. Нарушения произношения звуков в этой группе детей связаны с аномалией строения артикуляторного аппарата, недоразвитием речевой моторики. В эту группу вошли 24,7% детей с ЗПР, имеющих нарушения речи. Вторая группа (52,6%) - дети, у которых выявлены фонетико- фонематические нарушения. Дефекты звукопроизношения охватывают 2-3 фонетические группы и проявляются чаще всего в заменах фонетически близких звуков. Кроме дефектов звукопроизношения, у детей этой группы наблюдаются нарушения слуховой дифференциации звуков и фонематического анализа. Недостаточное развитие фонематических процессов у этих детей отражается в письменной речи, обусловливает нарушения чтения и письма. В письменных работах этих детей отмечается большое количество ошибок: замены букв, искажения </w:t>
      </w:r>
      <w:proofErr w:type="spellStart"/>
      <w:r w:rsidRPr="009E2ACD">
        <w:rPr>
          <w:rStyle w:val="c1"/>
          <w:color w:val="000000"/>
          <w:sz w:val="28"/>
          <w:szCs w:val="28"/>
        </w:rPr>
        <w:t>звуко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- слоговой структуры слова, неправильное оформление предложения. Третья группа (22,5%) - дети с системным недоразвитием всех сторон речи (дети с ОНР). Кроме </w:t>
      </w:r>
      <w:proofErr w:type="spellStart"/>
      <w:r w:rsidRPr="009E2ACD">
        <w:rPr>
          <w:rStyle w:val="c1"/>
          <w:color w:val="000000"/>
          <w:sz w:val="28"/>
          <w:szCs w:val="28"/>
        </w:rPr>
        <w:t>фонетико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- фонематических нарушений, у этих детей наблюдаются существенные нарушения в развитии лексико- грамматической стороны речи: ограниченность и </w:t>
      </w:r>
      <w:proofErr w:type="spellStart"/>
      <w:r w:rsidRPr="009E2ACD">
        <w:rPr>
          <w:rStyle w:val="c1"/>
          <w:color w:val="000000"/>
          <w:sz w:val="28"/>
          <w:szCs w:val="28"/>
        </w:rPr>
        <w:t>недиференцированность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словарного запаса, примитивная синтаксическая структура предложений, </w:t>
      </w:r>
      <w:proofErr w:type="spellStart"/>
      <w:r w:rsidRPr="009E2ACD">
        <w:rPr>
          <w:rStyle w:val="c1"/>
          <w:color w:val="000000"/>
          <w:sz w:val="28"/>
          <w:szCs w:val="28"/>
        </w:rPr>
        <w:t>аграмматизмы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. Нарушения устной речи отражаются на письме. Кроме замен букв, искажений </w:t>
      </w:r>
      <w:proofErr w:type="spellStart"/>
      <w:r w:rsidRPr="009E2ACD">
        <w:rPr>
          <w:rStyle w:val="c1"/>
          <w:color w:val="000000"/>
          <w:sz w:val="28"/>
          <w:szCs w:val="28"/>
        </w:rPr>
        <w:t>звуко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- слоговой структуры слова, характерными ошибками в письме детей этой группы являются смысловые замены слов, </w:t>
      </w:r>
      <w:proofErr w:type="spellStart"/>
      <w:r w:rsidRPr="009E2ACD">
        <w:rPr>
          <w:rStyle w:val="c1"/>
          <w:color w:val="000000"/>
          <w:sz w:val="28"/>
          <w:szCs w:val="28"/>
        </w:rPr>
        <w:t>аграмматизмы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, синтаксические ошибки. Обобщая все вышесказанное, можно сделать вывод о том, что симптоматика и механизмы речевых нарушений у детей с ЗПР являются неоднородными. Одним из характерных признаков нарушений речевого развития детей с ЗПР является недостаточность речевой регуляции действия, трудности вербализации действий, </w:t>
      </w:r>
      <w:proofErr w:type="spellStart"/>
      <w:r w:rsidRPr="009E2ACD">
        <w:rPr>
          <w:rStyle w:val="c1"/>
          <w:color w:val="000000"/>
          <w:sz w:val="28"/>
          <w:szCs w:val="28"/>
        </w:rPr>
        <w:t>несформированность</w:t>
      </w:r>
      <w:proofErr w:type="spellEnd"/>
      <w:r w:rsidRPr="009E2ACD">
        <w:rPr>
          <w:rStyle w:val="c1"/>
          <w:color w:val="000000"/>
          <w:sz w:val="28"/>
          <w:szCs w:val="28"/>
        </w:rPr>
        <w:t xml:space="preserve"> планирующей функции речи.</w:t>
      </w:r>
    </w:p>
    <w:p w:rsidR="00F4241D" w:rsidRPr="009E2ACD" w:rsidRDefault="00F4241D" w:rsidP="009E2ACD">
      <w:pPr>
        <w:spacing w:line="360" w:lineRule="auto"/>
        <w:jc w:val="both"/>
        <w:rPr>
          <w:sz w:val="28"/>
          <w:szCs w:val="28"/>
        </w:rPr>
      </w:pPr>
    </w:p>
    <w:sectPr w:rsidR="00F4241D" w:rsidRPr="009E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CD"/>
    <w:rsid w:val="009E2ACD"/>
    <w:rsid w:val="00F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74F2"/>
  <w15:chartTrackingRefBased/>
  <w15:docId w15:val="{88DAA074-DF42-4EC5-849B-3A481CE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2ACD"/>
  </w:style>
  <w:style w:type="paragraph" w:customStyle="1" w:styleId="c2">
    <w:name w:val="c2"/>
    <w:basedOn w:val="a"/>
    <w:rsid w:val="009E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2ACD"/>
  </w:style>
  <w:style w:type="paragraph" w:styleId="a3">
    <w:name w:val="Balloon Text"/>
    <w:basedOn w:val="a"/>
    <w:link w:val="a4"/>
    <w:uiPriority w:val="99"/>
    <w:semiHidden/>
    <w:unhideWhenUsed/>
    <w:rsid w:val="009E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2025-01-26T16:58:00Z</cp:lastPrinted>
  <dcterms:created xsi:type="dcterms:W3CDTF">2025-01-26T16:55:00Z</dcterms:created>
  <dcterms:modified xsi:type="dcterms:W3CDTF">2025-01-26T17:02:00Z</dcterms:modified>
</cp:coreProperties>
</file>